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61" w:rsidRPr="00594E58" w:rsidRDefault="000F0A61" w:rsidP="00131177">
      <w:pPr>
        <w:spacing w:line="240" w:lineRule="auto"/>
        <w:rPr>
          <w:rFonts w:ascii="Arial" w:hAnsi="Arial"/>
          <w:i/>
          <w:color w:val="4F81BD" w:themeColor="accent1"/>
          <w:lang w:val="ru-RU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CB281E" w:rsidRDefault="0046231D" w:rsidP="0046231D">
      <w:pPr>
        <w:spacing w:line="240" w:lineRule="auto"/>
        <w:ind w:left="-360"/>
        <w:jc w:val="left"/>
        <w:rPr>
          <w:rFonts w:ascii="Arial" w:hAnsi="Arial"/>
          <w:lang w:val="ru-RU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46231D" w:rsidRPr="00CB281E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6C14B2" w:rsidRPr="00594E58" w:rsidRDefault="0046231D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</w:rPr>
        <w:t>Број:</w:t>
      </w:r>
      <w:r w:rsidR="00594E58" w:rsidRPr="00594E58">
        <w:rPr>
          <w:rFonts w:ascii="Arial" w:hAnsi="Arial"/>
          <w:lang w:val="ru-RU"/>
        </w:rPr>
        <w:t>5097-</w:t>
      </w:r>
      <w:r w:rsidR="00594E58">
        <w:rPr>
          <w:rFonts w:ascii="Arial" w:hAnsi="Arial"/>
          <w:lang w:val="en-US"/>
        </w:rPr>
        <w:t>E</w:t>
      </w:r>
      <w:r w:rsidR="00594E58" w:rsidRPr="00594E58">
        <w:rPr>
          <w:rFonts w:ascii="Arial" w:hAnsi="Arial"/>
          <w:lang w:val="ru-RU"/>
        </w:rPr>
        <w:t>03.01-215319/7-2020</w:t>
      </w:r>
    </w:p>
    <w:p w:rsidR="00FC01E0" w:rsidRPr="00CB281E" w:rsidRDefault="00CB281E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>
        <w:rPr>
          <w:rFonts w:ascii="Arial" w:hAnsi="Arial"/>
          <w:lang w:val="en-US"/>
        </w:rPr>
        <w:t>O</w:t>
      </w:r>
      <w:r>
        <w:rPr>
          <w:rFonts w:ascii="Arial" w:hAnsi="Arial"/>
          <w:lang w:val="sr-Cyrl-RS"/>
        </w:rPr>
        <w:t xml:space="preserve">бреновац,  </w:t>
      </w:r>
      <w:r w:rsidR="00594E58">
        <w:rPr>
          <w:rFonts w:ascii="Arial" w:hAnsi="Arial"/>
          <w:lang w:val="sr-Cyrl-RS"/>
        </w:rPr>
        <w:t>17</w:t>
      </w:r>
      <w:bookmarkStart w:id="0" w:name="_GoBack"/>
      <w:bookmarkEnd w:id="0"/>
      <w:r w:rsidR="00594E58">
        <w:rPr>
          <w:rFonts w:ascii="Arial" w:hAnsi="Arial"/>
          <w:lang w:val="sr-Cyrl-RS"/>
        </w:rPr>
        <w:t>.</w:t>
      </w:r>
      <w:r w:rsidR="00594E58">
        <w:rPr>
          <w:rFonts w:ascii="Arial" w:hAnsi="Arial"/>
          <w:lang w:val="en-US"/>
        </w:rPr>
        <w:t>07</w:t>
      </w:r>
      <w:r w:rsidR="00594E58">
        <w:rPr>
          <w:rFonts w:ascii="Arial" w:hAnsi="Arial"/>
          <w:lang w:val="sr-Cyrl-RS"/>
        </w:rPr>
        <w:t>.2020</w:t>
      </w:r>
      <w:r w:rsidR="00D933EC">
        <w:rPr>
          <w:rFonts w:ascii="Arial" w:hAnsi="Arial"/>
          <w:lang w:val="sr-Cyrl-RS"/>
        </w:rPr>
        <w:t>.</w:t>
      </w:r>
    </w:p>
    <w:p w:rsidR="00823373" w:rsidRDefault="00823373" w:rsidP="003317EC">
      <w:pPr>
        <w:pStyle w:val="BodyText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CB281E" w:rsidRPr="00C32243">
        <w:rPr>
          <w:rFonts w:ascii="Arial" w:eastAsia="Arial" w:hAnsi="Arial"/>
          <w:b/>
          <w:color w:val="000000"/>
          <w:lang w:val="ru-RU"/>
        </w:rPr>
        <w:t>657/2020-3000/1015/2020</w:t>
      </w:r>
      <w:r w:rsidR="006942C2">
        <w:rPr>
          <w:rFonts w:ascii="Arial" w:hAnsi="Arial"/>
          <w:lang w:val="ru-RU"/>
        </w:rPr>
        <w:t>-</w:t>
      </w:r>
      <w:r w:rsidRPr="00D97D88">
        <w:rPr>
          <w:rFonts w:ascii="Arial" w:hAnsi="Arial"/>
          <w:lang w:val="ru-RU"/>
        </w:rPr>
        <w:t xml:space="preserve"> </w:t>
      </w:r>
      <w:r w:rsidR="00CB281E" w:rsidRPr="00C32243">
        <w:rPr>
          <w:rFonts w:ascii="Arial" w:eastAsia="Arial" w:hAnsi="Arial"/>
          <w:color w:val="000000"/>
          <w:lang w:val="ru-RU"/>
        </w:rPr>
        <w:t xml:space="preserve">Услуга чишћења уљног </w:t>
      </w:r>
      <w:r w:rsidR="00CB281E">
        <w:rPr>
          <w:rFonts w:ascii="Arial" w:eastAsia="Arial" w:hAnsi="Arial"/>
          <w:color w:val="000000"/>
          <w:lang w:val="ru-RU"/>
        </w:rPr>
        <w:t>система турбоагрегата А1 ТЕНТ-А</w:t>
      </w:r>
      <w:r w:rsidR="00BF7249" w:rsidRPr="00CB281E">
        <w:rPr>
          <w:rFonts w:ascii="Arial" w:hAnsi="Arial"/>
          <w:b/>
          <w:lang w:val="ru-RU" w:eastAsia="hr-HR"/>
        </w:rPr>
        <w:t xml:space="preserve">, </w:t>
      </w:r>
      <w:r w:rsidRPr="00D97D88">
        <w:rPr>
          <w:rFonts w:ascii="Arial" w:hAnsi="Arial"/>
          <w:iCs/>
        </w:rPr>
        <w:t xml:space="preserve">на захтев заинтересованог лица, даје 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111824">
        <w:rPr>
          <w:rFonts w:ascii="Arial" w:hAnsi="Arial"/>
          <w:iCs/>
        </w:rPr>
        <w:t>У ВЕЗИ СА ПРИПРЕМАЊЕМ ПОНУДЕ</w:t>
      </w:r>
    </w:p>
    <w:p w:rsidR="00823373" w:rsidRPr="006942C2" w:rsidRDefault="00823373" w:rsidP="006942C2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 w:rsidRPr="00D97D88">
        <w:rPr>
          <w:rFonts w:ascii="Arial" w:hAnsi="Arial"/>
          <w:b/>
          <w:iCs/>
        </w:rPr>
        <w:t xml:space="preserve">Бр. </w:t>
      </w:r>
      <w:r w:rsidR="00D933EC">
        <w:rPr>
          <w:rFonts w:ascii="Arial" w:hAnsi="Arial"/>
          <w:b/>
          <w:iCs/>
          <w:lang w:val="ru-RU"/>
        </w:rPr>
        <w:t>2</w:t>
      </w:r>
      <w:r w:rsidRPr="00D97D88">
        <w:rPr>
          <w:rFonts w:ascii="Arial" w:hAnsi="Arial"/>
          <w:b/>
          <w:iCs/>
        </w:rPr>
        <w:t>.</w:t>
      </w:r>
    </w:p>
    <w:p w:rsidR="006942C2" w:rsidRPr="00503B35" w:rsidRDefault="00823373" w:rsidP="00503B35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0C5B0D" w:rsidRPr="00CB281E" w:rsidRDefault="00E2255F" w:rsidP="00E2255F">
      <w:pPr>
        <w:spacing w:line="240" w:lineRule="auto"/>
        <w:jc w:val="left"/>
        <w:rPr>
          <w:rFonts w:ascii="Arial" w:eastAsia="Calibri" w:hAnsi="Arial"/>
          <w:lang w:val="ru-RU"/>
        </w:rPr>
      </w:pPr>
      <w:r w:rsidRPr="00E2255F">
        <w:rPr>
          <w:rFonts w:ascii="Arial" w:eastAsia="Calibri" w:hAnsi="Arial"/>
          <w:b/>
          <w:bCs/>
          <w:lang w:val="sr-Cyrl-RS"/>
        </w:rPr>
        <w:t>ПИТАЊЕ</w:t>
      </w:r>
      <w:r w:rsidRPr="00CB281E">
        <w:rPr>
          <w:rFonts w:ascii="Arial" w:eastAsia="Calibri" w:hAnsi="Arial"/>
          <w:b/>
          <w:bCs/>
          <w:lang w:val="ru-RU"/>
        </w:rPr>
        <w:t xml:space="preserve"> 1:</w:t>
      </w:r>
      <w:r w:rsidRPr="00CB281E">
        <w:rPr>
          <w:rFonts w:ascii="Arial" w:eastAsia="Calibri" w:hAnsi="Arial"/>
          <w:lang w:val="ru-RU"/>
        </w:rPr>
        <w:t xml:space="preserve"> </w:t>
      </w:r>
    </w:p>
    <w:p w:rsidR="000C5B0D" w:rsidRPr="00D933EC" w:rsidRDefault="00CB281E" w:rsidP="00D933EC">
      <w:pPr>
        <w:rPr>
          <w:rFonts w:ascii="Arial" w:eastAsia="Arial" w:hAnsi="Arial"/>
          <w:color w:val="000000"/>
          <w:sz w:val="20"/>
        </w:rPr>
      </w:pPr>
      <w:r w:rsidRPr="00CB281E">
        <w:rPr>
          <w:rFonts w:ascii="Arial" w:hAnsi="Arial"/>
          <w:b/>
          <w:lang w:val="ru-RU"/>
        </w:rPr>
        <w:t>1.</w:t>
      </w:r>
      <w:r w:rsidR="00D933EC" w:rsidRPr="00D933EC">
        <w:t xml:space="preserve"> </w:t>
      </w:r>
      <w:r w:rsidR="00D933EC" w:rsidRPr="00D933EC">
        <w:rPr>
          <w:rFonts w:ascii="Arial" w:hAnsi="Arial"/>
          <w:lang w:val="sr-Cyrl-RS"/>
        </w:rPr>
        <w:t>Неопходно нам је достављање извештаја о карактеризацији предметног отпада и оквирне количине које ће бити складиштене, у складу са захтевима оператера за складиштење отпада.</w:t>
      </w:r>
    </w:p>
    <w:p w:rsidR="00CB281E" w:rsidRDefault="00CB281E" w:rsidP="00CB281E">
      <w:pPr>
        <w:spacing w:after="4" w:line="267" w:lineRule="auto"/>
        <w:ind w:right="44"/>
        <w:rPr>
          <w:rFonts w:ascii="Arial" w:eastAsia="Arial" w:hAnsi="Arial"/>
          <w:b/>
          <w:color w:val="000000"/>
          <w:lang w:val="sr-Cyrl-RS"/>
        </w:rPr>
      </w:pPr>
    </w:p>
    <w:p w:rsidR="00CB281E" w:rsidRDefault="000261C3" w:rsidP="00CB281E">
      <w:pPr>
        <w:spacing w:line="240" w:lineRule="auto"/>
        <w:jc w:val="left"/>
        <w:rPr>
          <w:rFonts w:ascii="Arial" w:eastAsia="Calibri" w:hAnsi="Arial"/>
          <w:b/>
          <w:lang w:val="sr-Cyrl-RS"/>
        </w:rPr>
      </w:pPr>
      <w:r w:rsidRPr="000261C3">
        <w:rPr>
          <w:rFonts w:ascii="Arial" w:eastAsia="Calibri" w:hAnsi="Arial"/>
          <w:b/>
          <w:lang w:val="sr-Cyrl-RS"/>
        </w:rPr>
        <w:t>ОДГОВОР</w:t>
      </w:r>
      <w:r w:rsidR="00321772" w:rsidRPr="000261C3">
        <w:rPr>
          <w:rFonts w:ascii="Arial" w:eastAsia="Calibri" w:hAnsi="Arial"/>
          <w:b/>
          <w:lang w:val="sr-Cyrl-RS"/>
        </w:rPr>
        <w:t xml:space="preserve"> 1</w:t>
      </w:r>
    </w:p>
    <w:p w:rsidR="0021420D" w:rsidRDefault="00344E82" w:rsidP="0021420D">
      <w:pPr>
        <w:spacing w:line="240" w:lineRule="auto"/>
        <w:jc w:val="left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Cyrl-RS"/>
        </w:rPr>
        <w:t>1.</w:t>
      </w:r>
      <w:r w:rsidR="00985A4B">
        <w:rPr>
          <w:rFonts w:ascii="Arial" w:eastAsia="Calibri" w:hAnsi="Arial"/>
          <w:lang w:val="sr-Cyrl-RS"/>
        </w:rPr>
        <w:t xml:space="preserve"> </w:t>
      </w:r>
      <w:r w:rsidR="0021420D">
        <w:rPr>
          <w:rFonts w:ascii="Arial" w:eastAsia="Calibri" w:hAnsi="Arial"/>
          <w:lang w:val="sr-Cyrl-RS"/>
        </w:rPr>
        <w:t>Наручилац није вршио испитивање предментог отпада те стога нема извештај о испитивању,односно карактеризацји истог.</w:t>
      </w:r>
    </w:p>
    <w:p w:rsidR="0021420D" w:rsidRPr="0021420D" w:rsidRDefault="00985A4B" w:rsidP="0021420D">
      <w:pPr>
        <w:spacing w:line="240" w:lineRule="auto"/>
        <w:jc w:val="left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Cyrl-RS"/>
        </w:rPr>
        <w:t>-</w:t>
      </w:r>
      <w:r w:rsidR="0021420D" w:rsidRPr="0021420D">
        <w:rPr>
          <w:rFonts w:ascii="Arial" w:eastAsia="Calibri" w:hAnsi="Arial"/>
          <w:lang w:val="sr-Cyrl-RS"/>
        </w:rPr>
        <w:t xml:space="preserve">У КД је јасно наглашено </w:t>
      </w:r>
      <w:r>
        <w:rPr>
          <w:rFonts w:ascii="Arial" w:eastAsia="Calibri" w:hAnsi="Arial"/>
          <w:lang w:val="sr-Cyrl-RS"/>
        </w:rPr>
        <w:t xml:space="preserve">у делу Техничке спецификације тачка 3.1. </w:t>
      </w:r>
      <w:r w:rsidR="0021420D" w:rsidRPr="0021420D">
        <w:rPr>
          <w:rFonts w:ascii="Arial" w:eastAsia="Calibri" w:hAnsi="Arial"/>
          <w:lang w:val="sr-Cyrl-RS"/>
        </w:rPr>
        <w:t>да је из</w:t>
      </w:r>
      <w:r>
        <w:rPr>
          <w:rFonts w:ascii="Arial" w:eastAsia="Calibri" w:hAnsi="Arial"/>
          <w:lang w:val="sr-Cyrl-RS"/>
        </w:rPr>
        <w:t xml:space="preserve">абрани понуђач </w:t>
      </w:r>
      <w:r w:rsidR="0021420D" w:rsidRPr="0021420D">
        <w:rPr>
          <w:rFonts w:ascii="Arial" w:eastAsia="Calibri" w:hAnsi="Arial"/>
          <w:lang w:val="sr-Cyrl-RS"/>
        </w:rPr>
        <w:t xml:space="preserve">у обавези да по настанку отпада </w:t>
      </w:r>
      <w:r w:rsidR="0021420D">
        <w:rPr>
          <w:rFonts w:ascii="Arial" w:eastAsia="Calibri" w:hAnsi="Arial"/>
          <w:lang w:val="sr-Cyrl-RS"/>
        </w:rPr>
        <w:t xml:space="preserve">изврши испитивања </w:t>
      </w:r>
      <w:r w:rsidR="0021420D" w:rsidRPr="0021420D">
        <w:rPr>
          <w:rFonts w:ascii="Arial" w:eastAsia="Calibri" w:hAnsi="Arial"/>
          <w:lang w:val="sr-Cyrl-RS"/>
        </w:rPr>
        <w:t xml:space="preserve">насталог отпада и прибави Извештај о испитивању отпада од стране акредитоване лабораторије 3 дана пре отпочињања кретања отпада из круга ТЕНТ A; </w:t>
      </w:r>
    </w:p>
    <w:p w:rsidR="00344E82" w:rsidRPr="00CB281E" w:rsidRDefault="00985A4B" w:rsidP="00CB281E">
      <w:pPr>
        <w:spacing w:line="240" w:lineRule="auto"/>
        <w:jc w:val="left"/>
        <w:rPr>
          <w:rFonts w:ascii="Arial" w:eastAsia="Calibri" w:hAnsi="Arial"/>
          <w:b/>
          <w:lang w:val="sr-Latn-RS"/>
        </w:rPr>
      </w:pPr>
      <w:r>
        <w:rPr>
          <w:rFonts w:ascii="Arial" w:eastAsia="Calibri" w:hAnsi="Arial"/>
          <w:lang w:val="sr-Cyrl-RS"/>
        </w:rPr>
        <w:t>-Што се тиче количине отпада, Наручилац није у могућности да процени количину отпада који ће настати јер</w:t>
      </w:r>
      <w:r w:rsidR="0021420D" w:rsidRPr="0021420D">
        <w:rPr>
          <w:rFonts w:ascii="Arial" w:eastAsia="Calibri" w:hAnsi="Arial"/>
          <w:lang w:val="sr-Cyrl-RS"/>
        </w:rPr>
        <w:t xml:space="preserve"> се оваква услуга први пут ради код нас. Из тог разлога је Наручилац предвидео могућност посете објекту уз поштовање свих </w:t>
      </w:r>
      <w:r>
        <w:rPr>
          <w:rFonts w:ascii="Arial" w:eastAsia="Calibri" w:hAnsi="Arial"/>
          <w:lang w:val="sr-Cyrl-RS"/>
        </w:rPr>
        <w:t xml:space="preserve">епидемиолошких </w:t>
      </w:r>
      <w:r w:rsidR="0021420D" w:rsidRPr="0021420D">
        <w:rPr>
          <w:rFonts w:ascii="Arial" w:eastAsia="Calibri" w:hAnsi="Arial"/>
          <w:lang w:val="sr-Cyrl-RS"/>
        </w:rPr>
        <w:t>мера заштите</w:t>
      </w:r>
      <w:r>
        <w:rPr>
          <w:rFonts w:ascii="Arial" w:eastAsia="Calibri" w:hAnsi="Arial"/>
          <w:lang w:val="sr-Cyrl-RS"/>
        </w:rPr>
        <w:t>.</w:t>
      </w: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35F0A" w:rsidRPr="00235F0A" w:rsidRDefault="000A6656" w:rsidP="00235F0A">
      <w:pPr>
        <w:spacing w:line="240" w:lineRule="auto"/>
        <w:jc w:val="left"/>
        <w:rPr>
          <w:rFonts w:ascii="Arial" w:hAnsi="Arial"/>
          <w:b/>
          <w:iCs/>
          <w:sz w:val="24"/>
          <w:szCs w:val="24"/>
          <w:lang w:val="sr-Cyrl-RS" w:eastAsia="hr-HR"/>
        </w:rPr>
      </w:pPr>
      <w:r>
        <w:rPr>
          <w:rFonts w:ascii="Arial" w:hAnsi="Arial"/>
          <w:b/>
          <w:iCs/>
          <w:sz w:val="24"/>
          <w:szCs w:val="24"/>
          <w:lang w:val="sr-Cyrl-RS" w:eastAsia="hr-HR"/>
        </w:rPr>
        <w:t xml:space="preserve">                                                    </w:t>
      </w:r>
      <w:r w:rsidR="001774B6">
        <w:rPr>
          <w:rFonts w:ascii="Arial" w:hAnsi="Arial"/>
          <w:b/>
          <w:iCs/>
          <w:sz w:val="24"/>
          <w:szCs w:val="24"/>
          <w:lang w:val="sr-Cyrl-RS" w:eastAsia="hr-HR"/>
        </w:rPr>
        <w:t xml:space="preserve">        </w:t>
      </w:r>
      <w:r>
        <w:rPr>
          <w:rFonts w:ascii="Arial" w:hAnsi="Arial"/>
          <w:b/>
          <w:iCs/>
          <w:sz w:val="24"/>
          <w:szCs w:val="24"/>
          <w:lang w:val="sr-Cyrl-RS" w:eastAsia="hr-HR"/>
        </w:rPr>
        <w:t xml:space="preserve"> </w:t>
      </w:r>
      <w:r w:rsidR="000261C3">
        <w:rPr>
          <w:rFonts w:ascii="Arial" w:hAnsi="Arial"/>
          <w:b/>
          <w:iCs/>
          <w:sz w:val="24"/>
          <w:szCs w:val="24"/>
          <w:lang w:eastAsia="hr-HR"/>
        </w:rPr>
        <w:t xml:space="preserve">КОМИСИЈА ЗА ЈН </w:t>
      </w:r>
      <w:r w:rsidR="00964C21" w:rsidRPr="00344E82">
        <w:rPr>
          <w:rFonts w:ascii="Arial" w:eastAsia="Arial" w:hAnsi="Arial"/>
          <w:b/>
          <w:color w:val="000000"/>
          <w:sz w:val="24"/>
          <w:szCs w:val="24"/>
          <w:lang w:val="sr-Latn-RS"/>
        </w:rPr>
        <w:t>657/2020-3000/1015/2020</w:t>
      </w:r>
    </w:p>
    <w:p w:rsidR="00235F0A" w:rsidRPr="00235F0A" w:rsidRDefault="00235F0A" w:rsidP="00235F0A">
      <w:pPr>
        <w:spacing w:line="240" w:lineRule="auto"/>
        <w:jc w:val="left"/>
        <w:rPr>
          <w:rFonts w:ascii="Arial" w:hAnsi="Arial"/>
          <w:b/>
          <w:iCs/>
          <w:sz w:val="24"/>
          <w:szCs w:val="24"/>
          <w:lang w:val="sr-Cyrl-RS" w:eastAsia="hr-HR"/>
        </w:rPr>
      </w:pPr>
    </w:p>
    <w:p w:rsidR="002024A1" w:rsidRDefault="00235F0A" w:rsidP="00235F0A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  <w:r w:rsidRPr="00344E82">
        <w:rPr>
          <w:rFonts w:ascii="Arial" w:hAnsi="Arial"/>
          <w:iCs/>
          <w:sz w:val="24"/>
          <w:szCs w:val="24"/>
          <w:lang w:val="sr-Latn-RS" w:eastAsia="hr-HR"/>
        </w:rPr>
        <w:t xml:space="preserve">                                                                                                             </w:t>
      </w:r>
      <w:r w:rsidRPr="00235F0A">
        <w:rPr>
          <w:rFonts w:ascii="Arial" w:hAnsi="Arial"/>
          <w:iCs/>
          <w:sz w:val="24"/>
          <w:szCs w:val="24"/>
          <w:lang w:eastAsia="hr-HR"/>
        </w:rPr>
        <w:tab/>
      </w:r>
      <w:r w:rsidRPr="00235F0A">
        <w:rPr>
          <w:rFonts w:ascii="Arial" w:hAnsi="Arial"/>
          <w:iCs/>
          <w:sz w:val="24"/>
          <w:szCs w:val="24"/>
          <w:lang w:eastAsia="hr-HR"/>
        </w:rPr>
        <w:tab/>
      </w:r>
      <w:r w:rsidRPr="00235F0A">
        <w:rPr>
          <w:rFonts w:ascii="Arial" w:hAnsi="Arial"/>
          <w:iCs/>
          <w:sz w:val="24"/>
          <w:szCs w:val="24"/>
          <w:lang w:eastAsia="hr-HR"/>
        </w:rPr>
        <w:tab/>
      </w: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2024A1" w:rsidRDefault="002024A1" w:rsidP="00EF447D">
      <w:pPr>
        <w:spacing w:line="240" w:lineRule="auto"/>
        <w:jc w:val="left"/>
        <w:rPr>
          <w:rFonts w:ascii="Arial" w:hAnsi="Arial"/>
          <w:b/>
          <w:sz w:val="24"/>
          <w:szCs w:val="24"/>
          <w:u w:val="single"/>
          <w:lang w:val="sr-Cyrl-RS" w:eastAsia="hr-HR"/>
        </w:rPr>
      </w:pPr>
    </w:p>
    <w:p w:rsidR="000F0A61" w:rsidRPr="00344E82" w:rsidRDefault="00823373" w:rsidP="006942C2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  <w:lang w:val="sr-Latn-RS"/>
        </w:rPr>
      </w:pP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6942C2">
        <w:rPr>
          <w:rFonts w:ascii="Arial" w:hAnsi="Arial"/>
          <w:iCs/>
        </w:rPr>
        <w:tab/>
      </w:r>
      <w:r w:rsidRPr="00344E82">
        <w:rPr>
          <w:rFonts w:ascii="Arial" w:hAnsi="Arial"/>
          <w:iCs/>
          <w:lang w:val="sr-Latn-RS"/>
        </w:rPr>
        <w:tab/>
        <w:t xml:space="preserve">          </w:t>
      </w:r>
    </w:p>
    <w:sectPr w:rsidR="000F0A61" w:rsidRPr="00344E82" w:rsidSect="00221012">
      <w:headerReference w:type="default" r:id="rId8"/>
      <w:footerReference w:type="default" r:id="rId9"/>
      <w:pgSz w:w="11906" w:h="16838"/>
      <w:pgMar w:top="1152" w:right="562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7E" w:rsidRDefault="002C327E" w:rsidP="004A61DF">
      <w:pPr>
        <w:spacing w:line="240" w:lineRule="auto"/>
      </w:pPr>
      <w:r>
        <w:separator/>
      </w:r>
    </w:p>
  </w:endnote>
  <w:endnote w:type="continuationSeparator" w:id="0">
    <w:p w:rsidR="002C327E" w:rsidRDefault="002C327E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594E58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594E58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  <w:rPr>
        <w:lang w:val="sr-Cyrl-RS"/>
      </w:rPr>
    </w:pPr>
  </w:p>
  <w:p w:rsidR="00A50D0D" w:rsidRDefault="00A50D0D">
    <w:pPr>
      <w:pStyle w:val="Footer"/>
      <w:rPr>
        <w:lang w:val="sr-Cyrl-RS"/>
      </w:rPr>
    </w:pPr>
  </w:p>
  <w:p w:rsidR="00A50D0D" w:rsidRDefault="00A50D0D">
    <w:pPr>
      <w:pStyle w:val="Footer"/>
      <w:rPr>
        <w:lang w:val="sr-Cyrl-RS"/>
      </w:rPr>
    </w:pPr>
  </w:p>
  <w:p w:rsidR="00A50D0D" w:rsidRDefault="00A50D0D">
    <w:pPr>
      <w:pStyle w:val="Footer"/>
      <w:rPr>
        <w:lang w:val="sr-Cyrl-RS"/>
      </w:rPr>
    </w:pPr>
  </w:p>
  <w:p w:rsidR="00A50D0D" w:rsidRPr="00A50D0D" w:rsidRDefault="00A50D0D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7E" w:rsidRDefault="002C327E" w:rsidP="004A61DF">
      <w:pPr>
        <w:spacing w:line="240" w:lineRule="auto"/>
      </w:pPr>
      <w:r>
        <w:separator/>
      </w:r>
    </w:p>
  </w:footnote>
  <w:footnote w:type="continuationSeparator" w:id="0">
    <w:p w:rsidR="002C327E" w:rsidRDefault="002C327E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9"/>
      <w:gridCol w:w="3767"/>
      <w:gridCol w:w="1657"/>
      <w:gridCol w:w="1959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en-US"/>
            </w:rPr>
            <w:drawing>
              <wp:inline distT="0" distB="0" distL="0" distR="0" wp14:anchorId="2B723FF4" wp14:editId="590C4503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594E58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594E58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4E2369"/>
    <w:multiLevelType w:val="hybridMultilevel"/>
    <w:tmpl w:val="4AA4CDB2"/>
    <w:lvl w:ilvl="0" w:tplc="A4283CC8">
      <w:start w:val="1"/>
      <w:numFmt w:val="decimal"/>
      <w:lvlText w:val="%1."/>
      <w:lvlJc w:val="left"/>
      <w:pPr>
        <w:ind w:left="1068" w:hanging="360"/>
      </w:pPr>
      <w:rPr>
        <w:color w:val="1F497D"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A2314B"/>
    <w:multiLevelType w:val="hybridMultilevel"/>
    <w:tmpl w:val="95DEF54C"/>
    <w:lvl w:ilvl="0" w:tplc="534857A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1B747E"/>
    <w:multiLevelType w:val="hybridMultilevel"/>
    <w:tmpl w:val="C614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4FC"/>
    <w:multiLevelType w:val="multilevel"/>
    <w:tmpl w:val="A09AA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2F797319"/>
    <w:multiLevelType w:val="hybridMultilevel"/>
    <w:tmpl w:val="7F427C4E"/>
    <w:lvl w:ilvl="0" w:tplc="762C155A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7" w15:restartNumberingAfterBreak="0">
    <w:nsid w:val="354565E8"/>
    <w:multiLevelType w:val="hybridMultilevel"/>
    <w:tmpl w:val="05446D94"/>
    <w:lvl w:ilvl="0" w:tplc="C070F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A879DD"/>
    <w:multiLevelType w:val="hybridMultilevel"/>
    <w:tmpl w:val="7F5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C2D"/>
    <w:multiLevelType w:val="hybridMultilevel"/>
    <w:tmpl w:val="ABC42C30"/>
    <w:lvl w:ilvl="0" w:tplc="C070F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A74"/>
    <w:multiLevelType w:val="hybridMultilevel"/>
    <w:tmpl w:val="18DA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1375C"/>
    <w:multiLevelType w:val="multilevel"/>
    <w:tmpl w:val="E246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246D"/>
    <w:rsid w:val="000261C3"/>
    <w:rsid w:val="000300F5"/>
    <w:rsid w:val="00036BA9"/>
    <w:rsid w:val="00044500"/>
    <w:rsid w:val="0004585F"/>
    <w:rsid w:val="00051D51"/>
    <w:rsid w:val="000547E2"/>
    <w:rsid w:val="00076BC7"/>
    <w:rsid w:val="000775D3"/>
    <w:rsid w:val="0008435C"/>
    <w:rsid w:val="000922A0"/>
    <w:rsid w:val="000A5EE8"/>
    <w:rsid w:val="000A6656"/>
    <w:rsid w:val="000B77E5"/>
    <w:rsid w:val="000C3D4F"/>
    <w:rsid w:val="000C5B0D"/>
    <w:rsid w:val="000C6C05"/>
    <w:rsid w:val="000F0A61"/>
    <w:rsid w:val="00111824"/>
    <w:rsid w:val="00116232"/>
    <w:rsid w:val="00120A8B"/>
    <w:rsid w:val="00120C7D"/>
    <w:rsid w:val="00131177"/>
    <w:rsid w:val="00135462"/>
    <w:rsid w:val="00143EEE"/>
    <w:rsid w:val="00153A50"/>
    <w:rsid w:val="00154E5B"/>
    <w:rsid w:val="00155DCB"/>
    <w:rsid w:val="00161DB4"/>
    <w:rsid w:val="00170BB3"/>
    <w:rsid w:val="001774B6"/>
    <w:rsid w:val="001D0B20"/>
    <w:rsid w:val="001D2DDA"/>
    <w:rsid w:val="001D74C3"/>
    <w:rsid w:val="001F0581"/>
    <w:rsid w:val="001F070C"/>
    <w:rsid w:val="001F1486"/>
    <w:rsid w:val="00201791"/>
    <w:rsid w:val="002024A1"/>
    <w:rsid w:val="0020564A"/>
    <w:rsid w:val="002070F8"/>
    <w:rsid w:val="00211EAA"/>
    <w:rsid w:val="0021420D"/>
    <w:rsid w:val="00217E8C"/>
    <w:rsid w:val="00221012"/>
    <w:rsid w:val="0023205F"/>
    <w:rsid w:val="0023246B"/>
    <w:rsid w:val="002347E1"/>
    <w:rsid w:val="00235F0A"/>
    <w:rsid w:val="00274504"/>
    <w:rsid w:val="0029494A"/>
    <w:rsid w:val="002A2D9F"/>
    <w:rsid w:val="002B182D"/>
    <w:rsid w:val="002B4659"/>
    <w:rsid w:val="002C1F7B"/>
    <w:rsid w:val="002C2407"/>
    <w:rsid w:val="002C2936"/>
    <w:rsid w:val="002C327E"/>
    <w:rsid w:val="002E31E0"/>
    <w:rsid w:val="00311D82"/>
    <w:rsid w:val="0031682F"/>
    <w:rsid w:val="00320005"/>
    <w:rsid w:val="00321772"/>
    <w:rsid w:val="003317EC"/>
    <w:rsid w:val="003359ED"/>
    <w:rsid w:val="00344E82"/>
    <w:rsid w:val="003504EA"/>
    <w:rsid w:val="00351BFE"/>
    <w:rsid w:val="003573EA"/>
    <w:rsid w:val="003640D5"/>
    <w:rsid w:val="003A23F6"/>
    <w:rsid w:val="003E7165"/>
    <w:rsid w:val="003F2BEA"/>
    <w:rsid w:val="003F320E"/>
    <w:rsid w:val="004052DE"/>
    <w:rsid w:val="00446AB6"/>
    <w:rsid w:val="00453E59"/>
    <w:rsid w:val="00460E69"/>
    <w:rsid w:val="004612FD"/>
    <w:rsid w:val="0046231D"/>
    <w:rsid w:val="00466B88"/>
    <w:rsid w:val="00471287"/>
    <w:rsid w:val="00483E4E"/>
    <w:rsid w:val="0048587D"/>
    <w:rsid w:val="004A61DF"/>
    <w:rsid w:val="004B20A0"/>
    <w:rsid w:val="004B4668"/>
    <w:rsid w:val="004B4D28"/>
    <w:rsid w:val="004C1CA3"/>
    <w:rsid w:val="004C382C"/>
    <w:rsid w:val="004C75B7"/>
    <w:rsid w:val="00503B35"/>
    <w:rsid w:val="00505354"/>
    <w:rsid w:val="00506F2A"/>
    <w:rsid w:val="0051101B"/>
    <w:rsid w:val="00521949"/>
    <w:rsid w:val="00532302"/>
    <w:rsid w:val="00547D97"/>
    <w:rsid w:val="005536C7"/>
    <w:rsid w:val="00561F41"/>
    <w:rsid w:val="005643FC"/>
    <w:rsid w:val="005649E0"/>
    <w:rsid w:val="00594E58"/>
    <w:rsid w:val="005B59C7"/>
    <w:rsid w:val="005D014C"/>
    <w:rsid w:val="005E0A4D"/>
    <w:rsid w:val="005E7471"/>
    <w:rsid w:val="005F1FA3"/>
    <w:rsid w:val="005F421D"/>
    <w:rsid w:val="005F6B3F"/>
    <w:rsid w:val="00603D2C"/>
    <w:rsid w:val="00605CB1"/>
    <w:rsid w:val="006078A2"/>
    <w:rsid w:val="00617F52"/>
    <w:rsid w:val="0062749F"/>
    <w:rsid w:val="00627566"/>
    <w:rsid w:val="00640832"/>
    <w:rsid w:val="00640B76"/>
    <w:rsid w:val="00645D37"/>
    <w:rsid w:val="00651038"/>
    <w:rsid w:val="006642DE"/>
    <w:rsid w:val="006675D8"/>
    <w:rsid w:val="006942C2"/>
    <w:rsid w:val="006A2AE7"/>
    <w:rsid w:val="006A4F19"/>
    <w:rsid w:val="006A7204"/>
    <w:rsid w:val="006B1D8A"/>
    <w:rsid w:val="006B38CE"/>
    <w:rsid w:val="006C14B2"/>
    <w:rsid w:val="006F2E2C"/>
    <w:rsid w:val="006F7A7A"/>
    <w:rsid w:val="00714B24"/>
    <w:rsid w:val="00751727"/>
    <w:rsid w:val="00753BB6"/>
    <w:rsid w:val="00754F8B"/>
    <w:rsid w:val="00761DDD"/>
    <w:rsid w:val="00772038"/>
    <w:rsid w:val="00781B51"/>
    <w:rsid w:val="00793B91"/>
    <w:rsid w:val="0079471E"/>
    <w:rsid w:val="007A554A"/>
    <w:rsid w:val="007A578A"/>
    <w:rsid w:val="007C119C"/>
    <w:rsid w:val="007C21F7"/>
    <w:rsid w:val="007D479E"/>
    <w:rsid w:val="007F61D9"/>
    <w:rsid w:val="008031F2"/>
    <w:rsid w:val="00812250"/>
    <w:rsid w:val="00815032"/>
    <w:rsid w:val="00823373"/>
    <w:rsid w:val="00866BB4"/>
    <w:rsid w:val="00880B15"/>
    <w:rsid w:val="008A1334"/>
    <w:rsid w:val="008A3599"/>
    <w:rsid w:val="008A4FE4"/>
    <w:rsid w:val="008C28EE"/>
    <w:rsid w:val="008D056C"/>
    <w:rsid w:val="008F31CB"/>
    <w:rsid w:val="00905C03"/>
    <w:rsid w:val="00911D08"/>
    <w:rsid w:val="00936C7A"/>
    <w:rsid w:val="00947CFA"/>
    <w:rsid w:val="009558C4"/>
    <w:rsid w:val="00955C04"/>
    <w:rsid w:val="00964C21"/>
    <w:rsid w:val="00975013"/>
    <w:rsid w:val="00985A4B"/>
    <w:rsid w:val="00990A0E"/>
    <w:rsid w:val="009B5CB3"/>
    <w:rsid w:val="009D6CE9"/>
    <w:rsid w:val="009E214E"/>
    <w:rsid w:val="009E6CE5"/>
    <w:rsid w:val="009F4C4B"/>
    <w:rsid w:val="00A0678C"/>
    <w:rsid w:val="00A20DDE"/>
    <w:rsid w:val="00A275CE"/>
    <w:rsid w:val="00A40C75"/>
    <w:rsid w:val="00A50D0D"/>
    <w:rsid w:val="00A51CB8"/>
    <w:rsid w:val="00A54080"/>
    <w:rsid w:val="00A70CB7"/>
    <w:rsid w:val="00A80414"/>
    <w:rsid w:val="00A87963"/>
    <w:rsid w:val="00A9334D"/>
    <w:rsid w:val="00A9548A"/>
    <w:rsid w:val="00A9568C"/>
    <w:rsid w:val="00AA54F2"/>
    <w:rsid w:val="00AB3121"/>
    <w:rsid w:val="00AD48F0"/>
    <w:rsid w:val="00AE0DB7"/>
    <w:rsid w:val="00AE2424"/>
    <w:rsid w:val="00AE5D88"/>
    <w:rsid w:val="00AF4BC3"/>
    <w:rsid w:val="00B163E4"/>
    <w:rsid w:val="00B20505"/>
    <w:rsid w:val="00B24581"/>
    <w:rsid w:val="00B30C16"/>
    <w:rsid w:val="00B323A1"/>
    <w:rsid w:val="00B43364"/>
    <w:rsid w:val="00B61B5F"/>
    <w:rsid w:val="00B75FD0"/>
    <w:rsid w:val="00B77C5F"/>
    <w:rsid w:val="00B878FA"/>
    <w:rsid w:val="00B87DE3"/>
    <w:rsid w:val="00B90DDE"/>
    <w:rsid w:val="00BB5173"/>
    <w:rsid w:val="00BF7249"/>
    <w:rsid w:val="00C03D84"/>
    <w:rsid w:val="00C04B2D"/>
    <w:rsid w:val="00C16102"/>
    <w:rsid w:val="00C16405"/>
    <w:rsid w:val="00C200E0"/>
    <w:rsid w:val="00C251DC"/>
    <w:rsid w:val="00C32ABE"/>
    <w:rsid w:val="00C34240"/>
    <w:rsid w:val="00C45350"/>
    <w:rsid w:val="00C53A90"/>
    <w:rsid w:val="00C56384"/>
    <w:rsid w:val="00C70428"/>
    <w:rsid w:val="00C74EB8"/>
    <w:rsid w:val="00C807D3"/>
    <w:rsid w:val="00C8253D"/>
    <w:rsid w:val="00C834DB"/>
    <w:rsid w:val="00C87CF3"/>
    <w:rsid w:val="00C94E77"/>
    <w:rsid w:val="00CB281E"/>
    <w:rsid w:val="00CB4849"/>
    <w:rsid w:val="00CB548B"/>
    <w:rsid w:val="00CC7442"/>
    <w:rsid w:val="00CE495A"/>
    <w:rsid w:val="00CF19DA"/>
    <w:rsid w:val="00D109F3"/>
    <w:rsid w:val="00D12CB8"/>
    <w:rsid w:val="00D14517"/>
    <w:rsid w:val="00D305E2"/>
    <w:rsid w:val="00D427C9"/>
    <w:rsid w:val="00D6701E"/>
    <w:rsid w:val="00D7384C"/>
    <w:rsid w:val="00D933EC"/>
    <w:rsid w:val="00D97D88"/>
    <w:rsid w:val="00DA40BD"/>
    <w:rsid w:val="00DB25EE"/>
    <w:rsid w:val="00DB726E"/>
    <w:rsid w:val="00DD19DF"/>
    <w:rsid w:val="00DD31A0"/>
    <w:rsid w:val="00E173B4"/>
    <w:rsid w:val="00E17F9E"/>
    <w:rsid w:val="00E2255F"/>
    <w:rsid w:val="00E323DC"/>
    <w:rsid w:val="00E32ED0"/>
    <w:rsid w:val="00E369FC"/>
    <w:rsid w:val="00E450F3"/>
    <w:rsid w:val="00E61B0F"/>
    <w:rsid w:val="00E67171"/>
    <w:rsid w:val="00E67599"/>
    <w:rsid w:val="00E718D7"/>
    <w:rsid w:val="00E912CB"/>
    <w:rsid w:val="00E93DBA"/>
    <w:rsid w:val="00EB53F8"/>
    <w:rsid w:val="00EC2442"/>
    <w:rsid w:val="00EC69CC"/>
    <w:rsid w:val="00ED75CE"/>
    <w:rsid w:val="00EF447D"/>
    <w:rsid w:val="00F003D5"/>
    <w:rsid w:val="00F33CFB"/>
    <w:rsid w:val="00F4253B"/>
    <w:rsid w:val="00F514F8"/>
    <w:rsid w:val="00F5471C"/>
    <w:rsid w:val="00F55345"/>
    <w:rsid w:val="00F73B7C"/>
    <w:rsid w:val="00F75895"/>
    <w:rsid w:val="00F81E93"/>
    <w:rsid w:val="00F95036"/>
    <w:rsid w:val="00FB0F0A"/>
    <w:rsid w:val="00FC01E0"/>
    <w:rsid w:val="00FC5EF7"/>
    <w:rsid w:val="00FD2FA1"/>
    <w:rsid w:val="00FD30D5"/>
    <w:rsid w:val="00FE0AD3"/>
    <w:rsid w:val="00FE1A75"/>
    <w:rsid w:val="00FE2394"/>
    <w:rsid w:val="00FE3642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5C96E"/>
  <w15:docId w15:val="{C18BE992-1010-44C6-A9FA-1E554AB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6942C2"/>
    <w:pPr>
      <w:spacing w:line="240" w:lineRule="auto"/>
      <w:jc w:val="left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2C2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496FD1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496FD1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34E46"/>
    <w:rsid w:val="0003798B"/>
    <w:rsid w:val="00053A9C"/>
    <w:rsid w:val="0006523B"/>
    <w:rsid w:val="00084668"/>
    <w:rsid w:val="000A1DE2"/>
    <w:rsid w:val="000B3A16"/>
    <w:rsid w:val="000D0AE4"/>
    <w:rsid w:val="000E1348"/>
    <w:rsid w:val="00101901"/>
    <w:rsid w:val="00190F77"/>
    <w:rsid w:val="002047B0"/>
    <w:rsid w:val="00243FD0"/>
    <w:rsid w:val="002D7732"/>
    <w:rsid w:val="00391293"/>
    <w:rsid w:val="003E302F"/>
    <w:rsid w:val="004514C5"/>
    <w:rsid w:val="00496FD1"/>
    <w:rsid w:val="004B50C4"/>
    <w:rsid w:val="004C40D2"/>
    <w:rsid w:val="004E73E3"/>
    <w:rsid w:val="004F1FEB"/>
    <w:rsid w:val="006051A4"/>
    <w:rsid w:val="00706CFC"/>
    <w:rsid w:val="00753675"/>
    <w:rsid w:val="007B226B"/>
    <w:rsid w:val="00874C39"/>
    <w:rsid w:val="0088224A"/>
    <w:rsid w:val="009B34BB"/>
    <w:rsid w:val="00AA29F0"/>
    <w:rsid w:val="00BB1B10"/>
    <w:rsid w:val="00BF65F3"/>
    <w:rsid w:val="00C21B90"/>
    <w:rsid w:val="00C36C37"/>
    <w:rsid w:val="00C46F8A"/>
    <w:rsid w:val="00C63292"/>
    <w:rsid w:val="00D1338F"/>
    <w:rsid w:val="00D301EF"/>
    <w:rsid w:val="00D306F2"/>
    <w:rsid w:val="00D9671C"/>
    <w:rsid w:val="00DA3067"/>
    <w:rsid w:val="00DC7A09"/>
    <w:rsid w:val="00E20C45"/>
    <w:rsid w:val="00E5116A"/>
    <w:rsid w:val="00E9016D"/>
    <w:rsid w:val="00E90F12"/>
    <w:rsid w:val="00EB1940"/>
    <w:rsid w:val="00F20F1B"/>
    <w:rsid w:val="00F22F39"/>
    <w:rsid w:val="00F2753E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3FD4F-07AA-42BC-984B-5EEFA20871B9}"/>
</file>

<file path=customXml/itemProps2.xml><?xml version="1.0" encoding="utf-8"?>
<ds:datastoreItem xmlns:ds="http://schemas.openxmlformats.org/officeDocument/2006/customXml" ds:itemID="{5E0CDA49-EA5E-4648-ACE9-DDDE3367487B}"/>
</file>

<file path=customXml/itemProps3.xml><?xml version="1.0" encoding="utf-8"?>
<ds:datastoreItem xmlns:ds="http://schemas.openxmlformats.org/officeDocument/2006/customXml" ds:itemID="{EE90673A-DFA7-4029-9C57-339AF8A316B7}"/>
</file>

<file path=customXml/itemProps4.xml><?xml version="1.0" encoding="utf-8"?>
<ds:datastoreItem xmlns:ds="http://schemas.openxmlformats.org/officeDocument/2006/customXml" ds:itemID="{2826981A-2B55-4946-A46F-566124152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Dragana Simic</cp:lastModifiedBy>
  <cp:revision>4</cp:revision>
  <cp:lastPrinted>2020-02-18T12:28:00Z</cp:lastPrinted>
  <dcterms:created xsi:type="dcterms:W3CDTF">2020-07-17T06:51:00Z</dcterms:created>
  <dcterms:modified xsi:type="dcterms:W3CDTF">2020-07-17T08:53:00Z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